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1736" w14:textId="0CE895C2" w:rsidR="00203EF1" w:rsidRPr="00203EF1" w:rsidRDefault="00203EF1" w:rsidP="00203EF1">
      <w:pPr>
        <w:shd w:val="clear" w:color="auto" w:fill="FFFFFF"/>
        <w:spacing w:after="210" w:line="312" w:lineRule="atLeast"/>
        <w:outlineLvl w:val="1"/>
        <w:rPr>
          <w:rFonts w:ascii="Indie Flower" w:eastAsia="Times New Roman" w:hAnsi="Indie Flower" w:cs="Times New Roman"/>
          <w:b/>
          <w:bCs/>
          <w:color w:val="404040"/>
          <w:kern w:val="0"/>
          <w:sz w:val="63"/>
          <w:szCs w:val="63"/>
          <w:lang w:val="en-CA"/>
          <w14:ligatures w14:val="none"/>
        </w:rPr>
      </w:pPr>
      <w:r w:rsidRPr="00203EF1">
        <w:rPr>
          <w:rFonts w:ascii="Indie Flower" w:eastAsia="Times New Roman" w:hAnsi="Indie Flower" w:cs="Times New Roman"/>
          <w:b/>
          <w:bCs/>
          <w:color w:val="404040"/>
          <w:kern w:val="0"/>
          <w:sz w:val="63"/>
          <w:szCs w:val="63"/>
          <w:lang w:val="en-CA"/>
          <w14:ligatures w14:val="none"/>
        </w:rPr>
        <w:t>Teaching Sequence!</w:t>
      </w:r>
    </w:p>
    <w:p w14:paraId="37536795" w14:textId="77777777" w:rsidR="00203EF1" w:rsidRPr="00203EF1" w:rsidRDefault="00203EF1" w:rsidP="00203EF1">
      <w:pPr>
        <w:shd w:val="clear" w:color="auto" w:fill="FFFFFF"/>
        <w:spacing w:after="300" w:line="398" w:lineRule="atLeast"/>
        <w:textAlignment w:val="baseline"/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</w:pPr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>Reading strategies should be taught with the following approach and sequence:</w:t>
      </w:r>
    </w:p>
    <w:p w14:paraId="15B9875D" w14:textId="77777777" w:rsidR="00203EF1" w:rsidRPr="00203EF1" w:rsidRDefault="00203EF1" w:rsidP="00203EF1">
      <w:pPr>
        <w:numPr>
          <w:ilvl w:val="0"/>
          <w:numId w:val="1"/>
        </w:numPr>
        <w:shd w:val="clear" w:color="auto" w:fill="FFFFFF"/>
        <w:ind w:left="1284"/>
        <w:textAlignment w:val="baseline"/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</w:pPr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>I do it (Modelling by the facilitator/instructor)</w:t>
      </w:r>
    </w:p>
    <w:p w14:paraId="098AB229" w14:textId="77777777" w:rsidR="00203EF1" w:rsidRPr="00203EF1" w:rsidRDefault="00203EF1" w:rsidP="00203EF1">
      <w:pPr>
        <w:numPr>
          <w:ilvl w:val="0"/>
          <w:numId w:val="1"/>
        </w:numPr>
        <w:shd w:val="clear" w:color="auto" w:fill="FFFFFF"/>
        <w:ind w:left="1284"/>
        <w:textAlignment w:val="baseline"/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</w:pPr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>We do it together (Collaboration)</w:t>
      </w:r>
    </w:p>
    <w:p w14:paraId="28E18B4A" w14:textId="77777777" w:rsidR="00203EF1" w:rsidRPr="00203EF1" w:rsidRDefault="00203EF1" w:rsidP="00203EF1">
      <w:pPr>
        <w:numPr>
          <w:ilvl w:val="0"/>
          <w:numId w:val="1"/>
        </w:numPr>
        <w:shd w:val="clear" w:color="auto" w:fill="FFFFFF"/>
        <w:ind w:left="1284"/>
        <w:textAlignment w:val="baseline"/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</w:pPr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 xml:space="preserve">The learner does it with supervision. (They generate ideas!) </w:t>
      </w:r>
      <w:proofErr w:type="gramStart"/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>( I</w:t>
      </w:r>
      <w:proofErr w:type="gramEnd"/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 xml:space="preserve"> often skip this step.)</w:t>
      </w:r>
    </w:p>
    <w:p w14:paraId="6FA958CB" w14:textId="77777777" w:rsidR="00203EF1" w:rsidRPr="00203EF1" w:rsidRDefault="00203EF1" w:rsidP="00203EF1">
      <w:pPr>
        <w:numPr>
          <w:ilvl w:val="0"/>
          <w:numId w:val="1"/>
        </w:numPr>
        <w:shd w:val="clear" w:color="auto" w:fill="FFFFFF"/>
        <w:ind w:left="1284"/>
        <w:textAlignment w:val="baseline"/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</w:pPr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>The learner does it on their own. (Learner’s ideas!)</w:t>
      </w:r>
    </w:p>
    <w:p w14:paraId="4EC04574" w14:textId="77777777" w:rsidR="00203EF1" w:rsidRPr="00203EF1" w:rsidRDefault="00203EF1" w:rsidP="00203EF1">
      <w:pPr>
        <w:numPr>
          <w:ilvl w:val="0"/>
          <w:numId w:val="1"/>
        </w:numPr>
        <w:shd w:val="clear" w:color="auto" w:fill="FFFFFF"/>
        <w:ind w:left="1284"/>
        <w:textAlignment w:val="baseline"/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</w:pPr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>The reader applies the strategy as a habit, every time they read.</w:t>
      </w:r>
    </w:p>
    <w:p w14:paraId="41354796" w14:textId="77777777" w:rsidR="00203EF1" w:rsidRPr="00203EF1" w:rsidRDefault="00203EF1" w:rsidP="00203EF1">
      <w:pPr>
        <w:numPr>
          <w:ilvl w:val="0"/>
          <w:numId w:val="1"/>
        </w:numPr>
        <w:shd w:val="clear" w:color="auto" w:fill="FFFFFF"/>
        <w:ind w:left="1284"/>
        <w:textAlignment w:val="baseline"/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</w:pPr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>Notes: It is often necessary to repeat steps 1. &amp; 2. Several times before moving on. You be the judge.</w:t>
      </w:r>
    </w:p>
    <w:p w14:paraId="3408142B" w14:textId="77777777" w:rsidR="00203EF1" w:rsidRPr="00203EF1" w:rsidRDefault="00203EF1" w:rsidP="00203EF1">
      <w:pPr>
        <w:numPr>
          <w:ilvl w:val="0"/>
          <w:numId w:val="1"/>
        </w:numPr>
        <w:shd w:val="clear" w:color="auto" w:fill="FFFFFF"/>
        <w:ind w:left="1284"/>
        <w:textAlignment w:val="baseline"/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</w:pPr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>Hint – the more complex the task the more times you will need to repeat as a model or as team.</w:t>
      </w:r>
    </w:p>
    <w:p w14:paraId="34FA84D2" w14:textId="722DC945" w:rsidR="00203EF1" w:rsidRPr="00203EF1" w:rsidRDefault="00203EF1" w:rsidP="00203EF1">
      <w:pPr>
        <w:numPr>
          <w:ilvl w:val="0"/>
          <w:numId w:val="1"/>
        </w:numPr>
        <w:shd w:val="clear" w:color="auto" w:fill="FFFFFF"/>
        <w:ind w:left="1284"/>
        <w:textAlignment w:val="baseline"/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</w:pPr>
      <w:r w:rsidRPr="00203EF1">
        <w:drawing>
          <wp:inline distT="0" distB="0" distL="0" distR="0" wp14:anchorId="618F450A" wp14:editId="24106CE6">
            <wp:extent cx="592710" cy="434853"/>
            <wp:effectExtent l="0" t="0" r="4445" b="0"/>
            <wp:docPr id="1257704870" name="Picture 1" descr="A blue and black pi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04870" name="Picture 1" descr="A blue and black pip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741" cy="4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EF1">
        <w:rPr>
          <w:rFonts w:ascii="Roboto" w:eastAsia="Times New Roman" w:hAnsi="Roboto" w:cs="Times New Roman"/>
          <w:color w:val="777777"/>
          <w:kern w:val="0"/>
          <w:sz w:val="27"/>
          <w:szCs w:val="27"/>
          <w:lang w:val="en-CA"/>
          <w14:ligatures w14:val="none"/>
        </w:rPr>
        <w:t>Hint – Step 3 can occasionally be skipped, particularly for simple tasks.</w:t>
      </w:r>
    </w:p>
    <w:p w14:paraId="127D61F6" w14:textId="202B55F5" w:rsidR="00000000" w:rsidRDefault="00000000" w:rsidP="00203EF1">
      <w:pPr>
        <w:ind w:left="720" w:hanging="720"/>
        <w:jc w:val="right"/>
      </w:pPr>
    </w:p>
    <w:sectPr w:rsidR="00E4616A" w:rsidSect="00B156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e Flower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17768"/>
    <w:multiLevelType w:val="multilevel"/>
    <w:tmpl w:val="3C388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66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F1"/>
    <w:rsid w:val="001A7EED"/>
    <w:rsid w:val="00203EF1"/>
    <w:rsid w:val="00437741"/>
    <w:rsid w:val="005B0435"/>
    <w:rsid w:val="005F28AA"/>
    <w:rsid w:val="00615DD1"/>
    <w:rsid w:val="00B15683"/>
    <w:rsid w:val="00B338A6"/>
    <w:rsid w:val="00B823E1"/>
    <w:rsid w:val="00C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BE025"/>
  <w14:defaultImageDpi w14:val="32767"/>
  <w15:chartTrackingRefBased/>
  <w15:docId w15:val="{6398DD17-DFDA-544C-85AC-FF56FC1F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3EF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EF1"/>
    <w:rPr>
      <w:rFonts w:ascii="Times New Roman" w:eastAsia="Times New Roman" w:hAnsi="Times New Roman" w:cs="Times New Roman"/>
      <w:b/>
      <w:bCs/>
      <w:kern w:val="0"/>
      <w:sz w:val="36"/>
      <w:szCs w:val="36"/>
      <w:lang w:val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03E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wernig</dc:creator>
  <cp:keywords/>
  <dc:description/>
  <cp:lastModifiedBy>Shawn wernig</cp:lastModifiedBy>
  <cp:revision>1</cp:revision>
  <dcterms:created xsi:type="dcterms:W3CDTF">2023-11-01T20:32:00Z</dcterms:created>
  <dcterms:modified xsi:type="dcterms:W3CDTF">2023-11-01T20:33:00Z</dcterms:modified>
</cp:coreProperties>
</file>